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0A41" w14:textId="002080A6" w:rsidR="006B72E8" w:rsidRDefault="00945925">
      <w:pPr>
        <w:pStyle w:val="1"/>
        <w:jc w:val="right"/>
        <w:rPr>
          <w:sz w:val="26"/>
        </w:rPr>
      </w:pPr>
      <w:bookmarkStart w:id="0" w:name="_GoBack"/>
      <w:bookmarkEnd w:id="0"/>
      <w:r>
        <w:t xml:space="preserve"> </w:t>
      </w:r>
      <w:r>
        <w:rPr>
          <w:sz w:val="26"/>
        </w:rPr>
        <w:t xml:space="preserve">Приложение </w:t>
      </w:r>
    </w:p>
    <w:p w14:paraId="0D4A400D" w14:textId="0941118D" w:rsidR="006B72E8" w:rsidRDefault="00945925">
      <w:pPr>
        <w:pStyle w:val="1"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к постановлению </w:t>
      </w:r>
      <w:proofErr w:type="gramStart"/>
      <w:r>
        <w:rPr>
          <w:sz w:val="26"/>
        </w:rPr>
        <w:t>администрации  Сандовского</w:t>
      </w:r>
      <w:proofErr w:type="gramEnd"/>
      <w:r>
        <w:rPr>
          <w:sz w:val="26"/>
        </w:rPr>
        <w:t xml:space="preserve"> </w:t>
      </w:r>
      <w:r w:rsidR="00F205FB">
        <w:rPr>
          <w:sz w:val="26"/>
        </w:rPr>
        <w:t>муниципального округа</w:t>
      </w:r>
      <w:r>
        <w:rPr>
          <w:sz w:val="26"/>
        </w:rPr>
        <w:t xml:space="preserve"> от </w:t>
      </w:r>
      <w:r w:rsidR="002F275D">
        <w:rPr>
          <w:sz w:val="26"/>
        </w:rPr>
        <w:t>04.08.2025</w:t>
      </w:r>
      <w:r>
        <w:rPr>
          <w:sz w:val="26"/>
        </w:rPr>
        <w:t xml:space="preserve"> № 1</w:t>
      </w:r>
      <w:r w:rsidR="002F275D">
        <w:rPr>
          <w:sz w:val="26"/>
        </w:rPr>
        <w:t>1</w:t>
      </w:r>
      <w:r>
        <w:rPr>
          <w:sz w:val="26"/>
        </w:rPr>
        <w:t xml:space="preserve">9  </w:t>
      </w:r>
      <w:r>
        <w:t xml:space="preserve"> </w:t>
      </w:r>
    </w:p>
    <w:p w14:paraId="7487DD6E" w14:textId="77777777" w:rsidR="006B72E8" w:rsidRDefault="006B72E8">
      <w:pPr>
        <w:jc w:val="right"/>
        <w:rPr>
          <w:sz w:val="28"/>
        </w:rPr>
      </w:pPr>
    </w:p>
    <w:p w14:paraId="1B46B355" w14:textId="77777777" w:rsidR="006B72E8" w:rsidRDefault="00945925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14:paraId="4E057F5F" w14:textId="77777777" w:rsidR="009100CC" w:rsidRDefault="009100CC">
      <w:pPr>
        <w:jc w:val="center"/>
        <w:rPr>
          <w:b/>
          <w:sz w:val="28"/>
        </w:rPr>
      </w:pPr>
      <w:r w:rsidRPr="009100CC">
        <w:rPr>
          <w:b/>
          <w:sz w:val="28"/>
        </w:rPr>
        <w:t xml:space="preserve">специальных мест для размещения предвыборных печатных агитационных материалов зарегистрированных кандидатов, политических партий, выдвинувших зарегистрированных </w:t>
      </w:r>
      <w:proofErr w:type="gramStart"/>
      <w:r w:rsidRPr="009100CC">
        <w:rPr>
          <w:b/>
          <w:sz w:val="28"/>
        </w:rPr>
        <w:t>кандидатов  на</w:t>
      </w:r>
      <w:proofErr w:type="gramEnd"/>
      <w:r w:rsidRPr="009100CC">
        <w:rPr>
          <w:b/>
          <w:sz w:val="28"/>
        </w:rPr>
        <w:t xml:space="preserve"> территории избирательных участков Сандовского муниципального округа при проведении  выборов депутатов Думы Сандовского муниципального округа второго созыва</w:t>
      </w:r>
    </w:p>
    <w:p w14:paraId="66D7CABE" w14:textId="77777777" w:rsidR="006B72E8" w:rsidRDefault="006B72E8">
      <w:pPr>
        <w:jc w:val="center"/>
        <w:rPr>
          <w:b/>
          <w:sz w:val="28"/>
        </w:rPr>
      </w:pPr>
    </w:p>
    <w:p w14:paraId="6273595F" w14:textId="77777777" w:rsidR="006B72E8" w:rsidRDefault="006B72E8">
      <w:pPr>
        <w:rPr>
          <w:b/>
          <w:sz w:val="28"/>
        </w:rPr>
      </w:pPr>
    </w:p>
    <w:p w14:paraId="7E3870E4" w14:textId="35825D02" w:rsidR="006B72E8" w:rsidRDefault="009100CC">
      <w:pPr>
        <w:jc w:val="both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Сандово, ул. Советская – информационный стенд (ориентир: д.18, у п</w:t>
      </w:r>
      <w:r w:rsidR="00945925">
        <w:rPr>
          <w:sz w:val="28"/>
        </w:rPr>
        <w:t>ерекрестк</w:t>
      </w:r>
      <w:r>
        <w:rPr>
          <w:sz w:val="28"/>
        </w:rPr>
        <w:t>а</w:t>
      </w:r>
      <w:r w:rsidR="00945925">
        <w:rPr>
          <w:sz w:val="28"/>
        </w:rPr>
        <w:t xml:space="preserve"> улиц Рудакова </w:t>
      </w:r>
      <w:r>
        <w:rPr>
          <w:sz w:val="28"/>
        </w:rPr>
        <w:t>и</w:t>
      </w:r>
      <w:r w:rsidR="00945925">
        <w:rPr>
          <w:sz w:val="28"/>
        </w:rPr>
        <w:t xml:space="preserve"> Советская</w:t>
      </w:r>
      <w:r>
        <w:rPr>
          <w:sz w:val="28"/>
        </w:rPr>
        <w:t>)</w:t>
      </w:r>
      <w:r w:rsidR="00945925">
        <w:rPr>
          <w:sz w:val="28"/>
        </w:rPr>
        <w:t>;</w:t>
      </w:r>
    </w:p>
    <w:p w14:paraId="564FE3CC" w14:textId="77777777" w:rsidR="006B72E8" w:rsidRDefault="006B72E8">
      <w:pPr>
        <w:jc w:val="both"/>
        <w:rPr>
          <w:sz w:val="28"/>
        </w:rPr>
      </w:pPr>
    </w:p>
    <w:p w14:paraId="51E2E472" w14:textId="7EF7AAFF" w:rsidR="006B72E8" w:rsidRDefault="009100CC">
      <w:pPr>
        <w:jc w:val="both"/>
        <w:rPr>
          <w:sz w:val="28"/>
        </w:rPr>
      </w:pPr>
      <w:proofErr w:type="spellStart"/>
      <w:r w:rsidRPr="009100CC">
        <w:rPr>
          <w:sz w:val="28"/>
        </w:rPr>
        <w:t>пгт</w:t>
      </w:r>
      <w:proofErr w:type="spellEnd"/>
      <w:r w:rsidRPr="009100CC">
        <w:rPr>
          <w:sz w:val="28"/>
        </w:rPr>
        <w:t xml:space="preserve"> Сандово, ул. Советская – информационный стенд (ориентир: д.1</w:t>
      </w:r>
      <w:r>
        <w:rPr>
          <w:sz w:val="28"/>
        </w:rPr>
        <w:t>4, возле МУК «Сандовский ДК»;</w:t>
      </w:r>
    </w:p>
    <w:p w14:paraId="6528C666" w14:textId="77777777" w:rsidR="006B72E8" w:rsidRDefault="006B72E8" w:rsidP="00E024DF">
      <w:pPr>
        <w:rPr>
          <w:b/>
          <w:sz w:val="28"/>
        </w:rPr>
      </w:pPr>
    </w:p>
    <w:p w14:paraId="68502F76" w14:textId="0B5A2463" w:rsidR="006B72E8" w:rsidRDefault="00945925">
      <w:pPr>
        <w:spacing w:line="360" w:lineRule="auto"/>
        <w:jc w:val="both"/>
        <w:rPr>
          <w:sz w:val="28"/>
        </w:rPr>
      </w:pPr>
      <w:r>
        <w:rPr>
          <w:sz w:val="28"/>
        </w:rPr>
        <w:t>д.</w:t>
      </w:r>
      <w:r w:rsidR="00E024DF">
        <w:rPr>
          <w:sz w:val="28"/>
        </w:rPr>
        <w:t xml:space="preserve"> </w:t>
      </w:r>
      <w:r>
        <w:rPr>
          <w:sz w:val="28"/>
        </w:rPr>
        <w:t xml:space="preserve">Большое Малинское -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магазина </w:t>
      </w:r>
      <w:proofErr w:type="spellStart"/>
      <w:r w:rsidR="00D9070C">
        <w:rPr>
          <w:sz w:val="28"/>
        </w:rPr>
        <w:t>Сандовского</w:t>
      </w:r>
      <w:proofErr w:type="spellEnd"/>
      <w:r w:rsidR="00D9070C">
        <w:rPr>
          <w:sz w:val="28"/>
        </w:rPr>
        <w:t xml:space="preserve"> </w:t>
      </w:r>
      <w:proofErr w:type="spellStart"/>
      <w:r w:rsidR="00D9070C">
        <w:rPr>
          <w:sz w:val="28"/>
        </w:rPr>
        <w:t>райпо</w:t>
      </w:r>
      <w:proofErr w:type="spellEnd"/>
      <w:r w:rsidR="00E024DF">
        <w:rPr>
          <w:sz w:val="28"/>
        </w:rPr>
        <w:t>, д.4</w:t>
      </w:r>
      <w:r w:rsidR="00D9070C">
        <w:rPr>
          <w:sz w:val="28"/>
        </w:rPr>
        <w:t>;</w:t>
      </w:r>
    </w:p>
    <w:p w14:paraId="6739BE19" w14:textId="1AB7FE9E" w:rsidR="006B72E8" w:rsidRDefault="00D9070C">
      <w:pPr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="00945925">
        <w:rPr>
          <w:sz w:val="28"/>
        </w:rPr>
        <w:t xml:space="preserve">. </w:t>
      </w:r>
      <w:proofErr w:type="spellStart"/>
      <w:r w:rsidR="00945925">
        <w:rPr>
          <w:sz w:val="28"/>
        </w:rPr>
        <w:t>Сушигорицы</w:t>
      </w:r>
      <w:proofErr w:type="spellEnd"/>
      <w:r w:rsidR="00945925">
        <w:rPr>
          <w:sz w:val="28"/>
        </w:rPr>
        <w:t xml:space="preserve"> - информационный </w:t>
      </w:r>
      <w:r>
        <w:rPr>
          <w:sz w:val="28"/>
        </w:rPr>
        <w:t>стенд</w:t>
      </w:r>
      <w:r w:rsidR="00945925">
        <w:rPr>
          <w:sz w:val="28"/>
        </w:rPr>
        <w:t xml:space="preserve"> возле отделения почтовой связи</w:t>
      </w:r>
      <w:r w:rsidR="00E024DF">
        <w:rPr>
          <w:sz w:val="28"/>
        </w:rPr>
        <w:t>, д. 76</w:t>
      </w:r>
      <w:r w:rsidR="00945925">
        <w:rPr>
          <w:sz w:val="28"/>
        </w:rPr>
        <w:t xml:space="preserve">;  </w:t>
      </w:r>
    </w:p>
    <w:p w14:paraId="3F8466D6" w14:textId="475C3822" w:rsidR="006B72E8" w:rsidRDefault="00945925" w:rsidP="00E024DF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Топалки</w:t>
      </w:r>
      <w:proofErr w:type="spellEnd"/>
      <w:r>
        <w:rPr>
          <w:sz w:val="28"/>
        </w:rPr>
        <w:t xml:space="preserve"> -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магазина ИП Орехов Г.А.</w:t>
      </w:r>
      <w:r w:rsidR="00E024DF">
        <w:rPr>
          <w:sz w:val="28"/>
        </w:rPr>
        <w:t xml:space="preserve"> д. 134;</w:t>
      </w:r>
    </w:p>
    <w:p w14:paraId="5569FDA0" w14:textId="1BD3D2FA" w:rsidR="006B72E8" w:rsidRDefault="00D9070C">
      <w:pPr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="00945925">
        <w:rPr>
          <w:sz w:val="28"/>
        </w:rPr>
        <w:t xml:space="preserve">. Лукино - информационный </w:t>
      </w:r>
      <w:r>
        <w:rPr>
          <w:sz w:val="28"/>
        </w:rPr>
        <w:t>стенд</w:t>
      </w:r>
      <w:r w:rsidR="00945925">
        <w:rPr>
          <w:sz w:val="28"/>
        </w:rPr>
        <w:t xml:space="preserve"> возле</w:t>
      </w:r>
      <w:r>
        <w:rPr>
          <w:sz w:val="28"/>
        </w:rPr>
        <w:t xml:space="preserve"> д.102 (напротив церкви)</w:t>
      </w:r>
      <w:r w:rsidR="00945925">
        <w:rPr>
          <w:sz w:val="28"/>
        </w:rPr>
        <w:t>;</w:t>
      </w:r>
    </w:p>
    <w:p w14:paraId="5E33D3D1" w14:textId="32B361EE" w:rsidR="006B72E8" w:rsidRDefault="0094592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д. Кресты -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д. 43;</w:t>
      </w:r>
    </w:p>
    <w:p w14:paraId="01998CE6" w14:textId="1D810FDA" w:rsidR="006B72E8" w:rsidRPr="00D9070C" w:rsidRDefault="00945925" w:rsidP="00D9070C">
      <w:pPr>
        <w:spacing w:line="360" w:lineRule="auto"/>
        <w:jc w:val="both"/>
      </w:pPr>
      <w:r>
        <w:rPr>
          <w:sz w:val="28"/>
        </w:rPr>
        <w:t xml:space="preserve">д. Ладожское -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</w:t>
      </w:r>
      <w:r w:rsidR="00D9070C">
        <w:rPr>
          <w:sz w:val="28"/>
        </w:rPr>
        <w:t>д.57</w:t>
      </w:r>
      <w:r w:rsidR="00E024DF">
        <w:rPr>
          <w:sz w:val="28"/>
        </w:rPr>
        <w:t>;</w:t>
      </w:r>
      <w:r w:rsidR="00D9070C">
        <w:rPr>
          <w:sz w:val="28"/>
        </w:rPr>
        <w:t xml:space="preserve">  </w:t>
      </w:r>
    </w:p>
    <w:p w14:paraId="7ABF0022" w14:textId="5854CE82" w:rsidR="006B72E8" w:rsidRDefault="00945925">
      <w:pPr>
        <w:jc w:val="both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Соболины</w:t>
      </w:r>
      <w:proofErr w:type="spellEnd"/>
      <w:r>
        <w:rPr>
          <w:sz w:val="28"/>
        </w:rPr>
        <w:t xml:space="preserve"> –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д.11 ул. Центральная;</w:t>
      </w:r>
    </w:p>
    <w:p w14:paraId="268BC4C1" w14:textId="77777777" w:rsidR="00D9070C" w:rsidRDefault="00D9070C">
      <w:pPr>
        <w:jc w:val="both"/>
        <w:rPr>
          <w:sz w:val="28"/>
        </w:rPr>
      </w:pPr>
    </w:p>
    <w:p w14:paraId="0C751B7B" w14:textId="1570A545" w:rsidR="006B72E8" w:rsidRDefault="00945925">
      <w:pPr>
        <w:jc w:val="both"/>
        <w:rPr>
          <w:b/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Березницы</w:t>
      </w:r>
      <w:proofErr w:type="spellEnd"/>
      <w:r>
        <w:rPr>
          <w:sz w:val="28"/>
        </w:rPr>
        <w:t xml:space="preserve"> –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возле д.44 ул. По</w:t>
      </w:r>
      <w:r w:rsidR="00D9070C">
        <w:rPr>
          <w:sz w:val="28"/>
        </w:rPr>
        <w:t>чтовая</w:t>
      </w:r>
      <w:r w:rsidR="00E024DF">
        <w:rPr>
          <w:sz w:val="28"/>
        </w:rPr>
        <w:t>;</w:t>
      </w:r>
    </w:p>
    <w:p w14:paraId="4BAB9171" w14:textId="77777777" w:rsidR="006B72E8" w:rsidRDefault="006B72E8">
      <w:pPr>
        <w:jc w:val="center"/>
        <w:rPr>
          <w:b/>
          <w:sz w:val="28"/>
        </w:rPr>
      </w:pPr>
    </w:p>
    <w:p w14:paraId="0FF78B53" w14:textId="79ED0C96" w:rsidR="006B72E8" w:rsidRDefault="00D9070C">
      <w:pPr>
        <w:jc w:val="both"/>
      </w:pPr>
      <w:r>
        <w:rPr>
          <w:sz w:val="28"/>
        </w:rPr>
        <w:t>с</w:t>
      </w:r>
      <w:r w:rsidR="00945925">
        <w:rPr>
          <w:sz w:val="28"/>
        </w:rPr>
        <w:t xml:space="preserve">. Старое </w:t>
      </w:r>
      <w:proofErr w:type="gramStart"/>
      <w:r w:rsidR="00945925">
        <w:rPr>
          <w:sz w:val="28"/>
        </w:rPr>
        <w:t>Сандово  -</w:t>
      </w:r>
      <w:proofErr w:type="gramEnd"/>
      <w:r w:rsidR="00945925">
        <w:rPr>
          <w:sz w:val="28"/>
        </w:rPr>
        <w:t xml:space="preserve"> информационный </w:t>
      </w:r>
      <w:r>
        <w:rPr>
          <w:sz w:val="28"/>
        </w:rPr>
        <w:t>стенд</w:t>
      </w:r>
      <w:r w:rsidR="00945925">
        <w:rPr>
          <w:sz w:val="28"/>
        </w:rPr>
        <w:t xml:space="preserve"> </w:t>
      </w:r>
      <w:r>
        <w:rPr>
          <w:sz w:val="28"/>
        </w:rPr>
        <w:t xml:space="preserve">возле д. 36 </w:t>
      </w:r>
      <w:r w:rsidR="00945925">
        <w:rPr>
          <w:sz w:val="28"/>
        </w:rPr>
        <w:t>ул. Центральная</w:t>
      </w:r>
      <w:r>
        <w:rPr>
          <w:sz w:val="28"/>
        </w:rPr>
        <w:t>;</w:t>
      </w:r>
    </w:p>
    <w:p w14:paraId="26A89884" w14:textId="77777777" w:rsidR="006B72E8" w:rsidRDefault="006B72E8">
      <w:pPr>
        <w:jc w:val="both"/>
      </w:pPr>
    </w:p>
    <w:p w14:paraId="324DEAC1" w14:textId="7CC13C26" w:rsidR="00E024DF" w:rsidRDefault="00945925">
      <w:pPr>
        <w:jc w:val="both"/>
        <w:rPr>
          <w:sz w:val="28"/>
        </w:rPr>
      </w:pPr>
      <w:r>
        <w:rPr>
          <w:sz w:val="28"/>
        </w:rPr>
        <w:t xml:space="preserve">ст. </w:t>
      </w:r>
      <w:proofErr w:type="spellStart"/>
      <w:r>
        <w:rPr>
          <w:sz w:val="28"/>
        </w:rPr>
        <w:t>Топорово</w:t>
      </w:r>
      <w:proofErr w:type="spellEnd"/>
      <w:r>
        <w:rPr>
          <w:sz w:val="28"/>
        </w:rPr>
        <w:t xml:space="preserve"> - информационный </w:t>
      </w:r>
      <w:r w:rsidR="00D9070C">
        <w:rPr>
          <w:sz w:val="28"/>
        </w:rPr>
        <w:t>стенд</w:t>
      </w:r>
      <w:r>
        <w:rPr>
          <w:sz w:val="28"/>
        </w:rPr>
        <w:t xml:space="preserve"> </w:t>
      </w:r>
      <w:r w:rsidR="00D9070C">
        <w:rPr>
          <w:sz w:val="28"/>
        </w:rPr>
        <w:t xml:space="preserve">возле д. 4б </w:t>
      </w:r>
      <w:r>
        <w:rPr>
          <w:sz w:val="28"/>
        </w:rPr>
        <w:t>ул. Ежкова</w:t>
      </w:r>
      <w:r w:rsidR="00E024DF">
        <w:rPr>
          <w:sz w:val="28"/>
        </w:rPr>
        <w:t>;</w:t>
      </w:r>
    </w:p>
    <w:p w14:paraId="2CEFBD9F" w14:textId="4B39A023" w:rsidR="006B72E8" w:rsidRDefault="00E024DF">
      <w:pPr>
        <w:jc w:val="both"/>
        <w:rPr>
          <w:b/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Березье</w:t>
      </w:r>
      <w:proofErr w:type="spellEnd"/>
      <w:r>
        <w:rPr>
          <w:sz w:val="28"/>
        </w:rPr>
        <w:t xml:space="preserve"> - </w:t>
      </w:r>
      <w:r w:rsidRPr="00E024DF">
        <w:rPr>
          <w:sz w:val="28"/>
        </w:rPr>
        <w:t>информационный стенд возле д.</w:t>
      </w:r>
      <w:r>
        <w:rPr>
          <w:sz w:val="28"/>
        </w:rPr>
        <w:t xml:space="preserve"> 65</w:t>
      </w:r>
      <w:r w:rsidR="00D9070C">
        <w:rPr>
          <w:sz w:val="28"/>
        </w:rPr>
        <w:t>.</w:t>
      </w:r>
    </w:p>
    <w:p w14:paraId="044A430C" w14:textId="77777777" w:rsidR="006B72E8" w:rsidRDefault="006B72E8">
      <w:pPr>
        <w:jc w:val="both"/>
        <w:rPr>
          <w:b/>
          <w:sz w:val="28"/>
        </w:rPr>
      </w:pPr>
    </w:p>
    <w:p w14:paraId="2FFAE55F" w14:textId="77777777" w:rsidR="006B72E8" w:rsidRDefault="00945925">
      <w:pPr>
        <w:jc w:val="both"/>
      </w:pPr>
      <w:r>
        <w:rPr>
          <w:sz w:val="28"/>
        </w:rPr>
        <w:t xml:space="preserve"> </w:t>
      </w:r>
    </w:p>
    <w:sectPr w:rsidR="006B72E8">
      <w:pgSz w:w="11906" w:h="16838"/>
      <w:pgMar w:top="1134" w:right="708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B057B"/>
    <w:multiLevelType w:val="multilevel"/>
    <w:tmpl w:val="BDA017D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8"/>
    <w:rsid w:val="00150A08"/>
    <w:rsid w:val="002F275D"/>
    <w:rsid w:val="00480FA0"/>
    <w:rsid w:val="0053725E"/>
    <w:rsid w:val="006B72E8"/>
    <w:rsid w:val="009100CC"/>
    <w:rsid w:val="00945925"/>
    <w:rsid w:val="00A80B8B"/>
    <w:rsid w:val="00D9070C"/>
    <w:rsid w:val="00E024DF"/>
    <w:rsid w:val="00F205FB"/>
    <w:rsid w:val="00F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02FF"/>
  <w15:docId w15:val="{FF3FD119-BC67-46EC-BB04-4519242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3">
    <w:name w:val="Название Знак"/>
    <w:basedOn w:val="12"/>
    <w:link w:val="a4"/>
    <w:rPr>
      <w:rFonts w:ascii="Arial" w:hAnsi="Arial"/>
      <w:b/>
      <w:sz w:val="44"/>
    </w:rPr>
  </w:style>
  <w:style w:type="character" w:customStyle="1" w:styleId="a4">
    <w:name w:val="Название Знак"/>
    <w:basedOn w:val="13"/>
    <w:link w:val="a3"/>
    <w:rPr>
      <w:rFonts w:ascii="Arial" w:hAnsi="Arial"/>
      <w:b/>
      <w:sz w:val="4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styleId="a5">
    <w:name w:val="Title"/>
    <w:next w:val="a6"/>
    <w:link w:val="14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0"/>
    <w:rPr>
      <w:rFonts w:ascii="Arial" w:hAnsi="Arial"/>
      <w:b/>
      <w:sz w:val="4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7">
    <w:name w:val="Гипертекстовая ссылка"/>
    <w:basedOn w:val="12"/>
    <w:link w:val="a8"/>
    <w:rPr>
      <w:color w:val="008000"/>
    </w:rPr>
  </w:style>
  <w:style w:type="character" w:customStyle="1" w:styleId="a8">
    <w:name w:val="Гипертекстовая ссылка"/>
    <w:basedOn w:val="13"/>
    <w:link w:val="a7"/>
    <w:rPr>
      <w:color w:val="00800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9">
    <w:name w:val="Body Text Indent"/>
    <w:basedOn w:val="a"/>
    <w:link w:val="aa"/>
    <w:pPr>
      <w:ind w:firstLine="709"/>
    </w:pPr>
    <w:rPr>
      <w:sz w:val="28"/>
    </w:rPr>
  </w:style>
  <w:style w:type="character" w:customStyle="1" w:styleId="aa">
    <w:name w:val="Основной текст с отступом Знак"/>
    <w:basedOn w:val="10"/>
    <w:link w:val="a9"/>
    <w:rPr>
      <w:sz w:val="28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0"/>
    <w:link w:val="af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6">
    <w:name w:val="Номер страницы1"/>
    <w:basedOn w:val="12"/>
    <w:link w:val="af1"/>
  </w:style>
  <w:style w:type="character" w:styleId="af1">
    <w:name w:val="page number"/>
    <w:basedOn w:val="13"/>
    <w:link w:val="16"/>
  </w:style>
  <w:style w:type="paragraph" w:styleId="af2">
    <w:name w:val="caption"/>
    <w:basedOn w:val="a5"/>
    <w:next w:val="a6"/>
    <w:link w:val="af3"/>
    <w:pPr>
      <w:jc w:val="center"/>
    </w:pPr>
    <w:rPr>
      <w:sz w:val="56"/>
    </w:rPr>
  </w:style>
  <w:style w:type="character" w:customStyle="1" w:styleId="af3">
    <w:name w:val="Название объекта Знак"/>
    <w:basedOn w:val="15"/>
    <w:link w:val="af2"/>
    <w:rPr>
      <w:rFonts w:ascii="Arial" w:hAnsi="Arial"/>
      <w:b/>
      <w:sz w:val="56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0"/>
    <w:link w:val="af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basedOn w:val="10"/>
    <w:link w:val="1"/>
    <w:rPr>
      <w:sz w:val="28"/>
    </w:rPr>
  </w:style>
  <w:style w:type="paragraph" w:styleId="a6">
    <w:name w:val="Body Text"/>
    <w:basedOn w:val="a"/>
    <w:link w:val="17"/>
    <w:rPr>
      <w:sz w:val="28"/>
    </w:rPr>
  </w:style>
  <w:style w:type="character" w:customStyle="1" w:styleId="17">
    <w:name w:val="Основной текст Знак1"/>
    <w:basedOn w:val="10"/>
    <w:link w:val="a6"/>
    <w:rPr>
      <w:sz w:val="28"/>
    </w:rPr>
  </w:style>
  <w:style w:type="paragraph" w:customStyle="1" w:styleId="18">
    <w:name w:val="Гиперссылка1"/>
    <w:link w:val="af6"/>
    <w:rPr>
      <w:color w:val="000080"/>
      <w:u w:val="single"/>
    </w:rPr>
  </w:style>
  <w:style w:type="character" w:styleId="af6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7">
    <w:name w:val="Основной текст Знак"/>
    <w:basedOn w:val="12"/>
    <w:link w:val="af8"/>
    <w:rPr>
      <w:sz w:val="28"/>
    </w:rPr>
  </w:style>
  <w:style w:type="character" w:customStyle="1" w:styleId="af8">
    <w:name w:val="Основной текст Знак"/>
    <w:basedOn w:val="13"/>
    <w:link w:val="af7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0"/>
    <w:link w:val="1b"/>
  </w:style>
  <w:style w:type="paragraph" w:styleId="af9">
    <w:name w:val="List"/>
    <w:basedOn w:val="a6"/>
    <w:link w:val="afa"/>
  </w:style>
  <w:style w:type="character" w:customStyle="1" w:styleId="afa">
    <w:name w:val="Список Знак"/>
    <w:basedOn w:val="17"/>
    <w:link w:val="af9"/>
    <w:rPr>
      <w:sz w:val="28"/>
    </w:rPr>
  </w:style>
  <w:style w:type="paragraph" w:customStyle="1" w:styleId="afb">
    <w:name w:val="Блочная цитата"/>
    <w:basedOn w:val="a"/>
    <w:link w:val="afc"/>
    <w:pPr>
      <w:spacing w:after="283"/>
      <w:ind w:left="567" w:right="567"/>
    </w:pPr>
  </w:style>
  <w:style w:type="character" w:customStyle="1" w:styleId="afc">
    <w:name w:val="Блочная цитата"/>
    <w:basedOn w:val="10"/>
    <w:link w:val="afb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d">
    <w:name w:val="Balloon Text"/>
    <w:basedOn w:val="a"/>
    <w:link w:val="1d"/>
    <w:rPr>
      <w:rFonts w:ascii="Tahoma" w:hAnsi="Tahoma"/>
      <w:sz w:val="16"/>
    </w:rPr>
  </w:style>
  <w:style w:type="character" w:customStyle="1" w:styleId="1d">
    <w:name w:val="Текст выноски Знак1"/>
    <w:basedOn w:val="10"/>
    <w:link w:val="afd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e">
    <w:name w:val="Заголовок 1 Знак"/>
    <w:basedOn w:val="12"/>
    <w:link w:val="1f"/>
    <w:rPr>
      <w:sz w:val="28"/>
    </w:rPr>
  </w:style>
  <w:style w:type="character" w:customStyle="1" w:styleId="1f">
    <w:name w:val="Заголовок 1 Знак"/>
    <w:basedOn w:val="13"/>
    <w:link w:val="1e"/>
    <w:rPr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e">
    <w:name w:val="Subtitle"/>
    <w:basedOn w:val="a5"/>
    <w:next w:val="a6"/>
    <w:link w:val="aff"/>
    <w:uiPriority w:val="11"/>
    <w:qFormat/>
    <w:pPr>
      <w:spacing w:before="60" w:after="120"/>
      <w:jc w:val="center"/>
    </w:pPr>
    <w:rPr>
      <w:sz w:val="36"/>
    </w:rPr>
  </w:style>
  <w:style w:type="character" w:customStyle="1" w:styleId="aff">
    <w:name w:val="Подзаголовок Знак"/>
    <w:basedOn w:val="15"/>
    <w:link w:val="afe"/>
    <w:rPr>
      <w:rFonts w:ascii="Arial" w:hAnsi="Arial"/>
      <w:b/>
      <w:sz w:val="3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14">
    <w:name w:val="Название Знак1"/>
    <w:link w:val="a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3">
    <w:name w:val="Основной шрифт абзаца3"/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0"/>
    <w:link w:val="1f0"/>
    <w:rPr>
      <w:i/>
      <w:sz w:val="24"/>
    </w:rPr>
  </w:style>
  <w:style w:type="paragraph" w:customStyle="1" w:styleId="aff0">
    <w:name w:val="Текст выноски Знак"/>
    <w:basedOn w:val="12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3"/>
    <w:link w:val="aff0"/>
    <w:rPr>
      <w:rFonts w:ascii="Tahoma" w:hAnsi="Tahoma"/>
      <w:sz w:val="16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character" w:customStyle="1" w:styleId="20">
    <w:name w:val="Заголовок 2 Знак"/>
    <w:basedOn w:val="10"/>
    <w:link w:val="2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table" w:styleId="aff2">
    <w:name w:val="Table Grid"/>
    <w:basedOn w:val="a1"/>
    <w:uiPriority w:val="39"/>
    <w:rsid w:val="0091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Sandovo MO</dc:creator>
  <cp:lastModifiedBy>User</cp:lastModifiedBy>
  <cp:revision>3</cp:revision>
  <cp:lastPrinted>2025-08-13T07:38:00Z</cp:lastPrinted>
  <dcterms:created xsi:type="dcterms:W3CDTF">2025-08-15T13:16:00Z</dcterms:created>
  <dcterms:modified xsi:type="dcterms:W3CDTF">2025-08-15T13:17:00Z</dcterms:modified>
</cp:coreProperties>
</file>