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ВЫБОРЫ 2026</w:t>
      </w:r>
    </w:p>
    <w:p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СТАРТЕ – ИНФОРМ УИК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и Тверской области старт</w:t>
      </w:r>
      <w:r>
        <w:rPr>
          <w:rFonts w:ascii="Times New Roman" w:hAnsi="Times New Roman" w:cs="Times New Roman"/>
          <w:sz w:val="28"/>
          <w:szCs w:val="28"/>
        </w:rPr>
        <w:t xml:space="preserve">овала</w:t>
      </w:r>
      <w:r>
        <w:rPr>
          <w:rFonts w:ascii="Times New Roman" w:hAnsi="Times New Roman" w:cs="Times New Roman"/>
          <w:sz w:val="28"/>
          <w:szCs w:val="28"/>
        </w:rPr>
        <w:t xml:space="preserve"> многоступенчатая программа подготовки к проведению адресного информирования о выборах 18,19 и 20 сентября 2026 года в рамках проекта «</w:t>
      </w:r>
      <w:r>
        <w:rPr>
          <w:rFonts w:ascii="Times New Roman" w:hAnsi="Times New Roman" w:cs="Times New Roman"/>
          <w:sz w:val="28"/>
          <w:szCs w:val="28"/>
        </w:rPr>
        <w:t xml:space="preserve">ИнформУИК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именно этот информационный проект о выборах в России стал по-настоящему массовым и народным, и пришелся по душе абсолютно всем.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ЦИК России Элла Памфилова: 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Мы продолжаем успешную практику адресного информирования, которая прекрасно зарекомендовала себя как во время президентской кампании, когда обходчики посетили почти 60 миллионов семей, так и при подготовке к единым дням голосования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Именно в ходе подомового, поквартирного обхода, в ходе прямого общения избиратели узнают больше всего подробностей о предстоящих выборах, разбираются в тонкостях их проведения, получают развернутые ответы на любые вопросы:  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 ходе избирательной кампании;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сроках и порядке избирательных действий;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 политических партиях и зарегистрированных кандидатах;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месте нахождения, номере телефона, времени работы своего избирательного участка, а также о днях, времени, месте и формах голосования.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 этом году в подомовых обходах с информированием о выборах примут участие около 300 тысяч членов избирательных комиссий в 87 регионах страны, включая и нашу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Тверскую область.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 обходчиков </w:t>
      </w:r>
      <w:r>
        <w:rPr>
          <w:rFonts w:ascii="Times New Roman" w:hAnsi="Times New Roman" w:cs="Times New Roman"/>
          <w:sz w:val="28"/>
          <w:szCs w:val="28"/>
        </w:rPr>
        <w:t xml:space="preserve">можно будет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специальной экипировке с символикой избирательных кампаний ЕДГ-2026; кроме того, у каждого из них будут информационные материалы для избирателей и в обязательном порядке – </w:t>
      </w:r>
      <w:r>
        <w:rPr>
          <w:rFonts w:ascii="Times New Roman" w:hAnsi="Times New Roman" w:cs="Times New Roman"/>
          <w:sz w:val="28"/>
          <w:szCs w:val="28"/>
        </w:rPr>
        <w:t xml:space="preserve">документы,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удостоверяющие личность. 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«</w:t>
      </w:r>
      <w:r>
        <w:rPr>
          <w:rFonts w:ascii="Times New Roman" w:hAnsi="Times New Roman" w:cs="Times New Roman"/>
          <w:sz w:val="28"/>
          <w:szCs w:val="28"/>
        </w:rPr>
        <w:t xml:space="preserve">ИнформУИК</w:t>
      </w:r>
      <w:r>
        <w:rPr>
          <w:rFonts w:ascii="Times New Roman" w:hAnsi="Times New Roman" w:cs="Times New Roman"/>
          <w:sz w:val="28"/>
          <w:szCs w:val="28"/>
        </w:rPr>
        <w:t xml:space="preserve">» нашего региона с информацией о выборах придут к землякам в гости с 20 августа по 3 сентября 2026 года; до 13 сентября будет проведен повторный обход по адресам домовладений, хозяев которых в этот период не получится застать дома.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С 15 августа по 15 сентября 2026 года члены избирательных комиссий Тверской области в рамках проекта «</w:t>
      </w:r>
      <w:r>
        <w:rPr>
          <w:rFonts w:ascii="Times New Roman" w:hAnsi="Times New Roman" w:cs="Times New Roman"/>
          <w:sz w:val="28"/>
          <w:szCs w:val="28"/>
        </w:rPr>
        <w:t xml:space="preserve">ИнформУИК</w:t>
      </w:r>
      <w:r>
        <w:rPr>
          <w:rFonts w:ascii="Times New Roman" w:hAnsi="Times New Roman" w:cs="Times New Roman"/>
          <w:sz w:val="28"/>
          <w:szCs w:val="28"/>
        </w:rPr>
        <w:t xml:space="preserve">» будут проводить встречи с трудовыми коллективами – рассказывать о выборах на заводах и предприятиях, в организациях самых разных форм собственности.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С 1 по 15 сентября «</w:t>
      </w:r>
      <w:r>
        <w:rPr>
          <w:rFonts w:ascii="Times New Roman" w:hAnsi="Times New Roman" w:cs="Times New Roman"/>
          <w:sz w:val="28"/>
          <w:szCs w:val="28"/>
        </w:rPr>
        <w:t xml:space="preserve">ИнформУИК</w:t>
      </w:r>
      <w:r>
        <w:rPr>
          <w:rFonts w:ascii="Times New Roman" w:hAnsi="Times New Roman" w:cs="Times New Roman"/>
          <w:sz w:val="28"/>
          <w:szCs w:val="28"/>
        </w:rPr>
        <w:t xml:space="preserve">» придет в образовательные организации: состоятся информационные встречи со студентами и преподавателями, коллективами высших учебных заведений, - институтов, академий, университетов, колледжей, гимназий и школ.   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Проведению «</w:t>
      </w:r>
      <w:r>
        <w:rPr>
          <w:rFonts w:ascii="Times New Roman" w:hAnsi="Times New Roman" w:cs="Times New Roman"/>
          <w:sz w:val="28"/>
          <w:szCs w:val="28"/>
        </w:rPr>
        <w:t xml:space="preserve">ИнформУИК</w:t>
      </w:r>
      <w:r>
        <w:rPr>
          <w:rFonts w:ascii="Times New Roman" w:hAnsi="Times New Roman" w:cs="Times New Roman"/>
          <w:sz w:val="28"/>
          <w:szCs w:val="28"/>
        </w:rPr>
        <w:t xml:space="preserve">» будет прошествовать масштабная программа обучения участников проекта: обучение координаторов, работа в информационной системе и мобильном приложении «</w:t>
      </w:r>
      <w:r>
        <w:rPr>
          <w:rFonts w:ascii="Times New Roman" w:hAnsi="Times New Roman" w:cs="Times New Roman"/>
          <w:sz w:val="28"/>
          <w:szCs w:val="28"/>
        </w:rPr>
        <w:t xml:space="preserve">ИнформУИК</w:t>
      </w:r>
      <w:r>
        <w:rPr>
          <w:rFonts w:ascii="Times New Roman" w:hAnsi="Times New Roman" w:cs="Times New Roman"/>
          <w:sz w:val="28"/>
          <w:szCs w:val="28"/>
        </w:rPr>
        <w:t xml:space="preserve">», а также психологическая подготовка. Учеба пройдет в форме вебинаров и личных инструктажей, материалы будут доступны в личных кабинетах членов комиссий на Госуслугах и на сайте РЦОИТ при ЦИК России.</w:t>
      </w:r>
    </w:p>
    <w:p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</w:t>
      </w:r>
    </w:p>
    <w:p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Пресс-служба избирательной комиссии Тверской области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Liberation Sans"/>
        <a:cs typeface="Liberation San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2349</Characters>
  <CharactersWithSpaces>2756</CharactersWithSpaces>
  <Company/>
  <DocSecurity>0</DocSecurity>
  <HyperlinksChanged>false</HyperlinksChanged>
  <Lines>19</Lines>
  <LinksUpToDate>false</LinksUpToDate>
  <Pages>2</Pages>
  <Paragraphs>5</Paragraphs>
  <ScaleCrop>false</ScaleCrop>
  <SharedDoc>false</SharedDoc>
  <Template>Normal</Template>
  <TotalTime>18</TotalTime>
  <Words>412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</dc:creator>
  <cp:keywords/>
  <dc:description/>
  <cp:lastModifiedBy>user</cp:lastModifiedBy>
  <cp:revision>1</cp:revision>
  <dcterms:created xsi:type="dcterms:W3CDTF">2026-07-05T08:00:00Z</dcterms:created>
  <dcterms:modified xsi:type="dcterms:W3CDTF">2026-07-05T08:18:00Z</dcterms:modified>
</cp:coreProperties>
</file>